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60" w:rsidRPr="004F154D" w:rsidRDefault="004F154D" w:rsidP="004F154D">
      <w:pPr>
        <w:jc w:val="center"/>
        <w:rPr>
          <w:rFonts w:ascii="Times New Roman" w:hAnsi="Times New Roman" w:cs="Times New Roman"/>
          <w:b/>
          <w:color w:val="FF0000"/>
          <w:sz w:val="48"/>
        </w:rPr>
      </w:pPr>
      <w:r w:rsidRPr="004F154D">
        <w:rPr>
          <w:rFonts w:ascii="Times New Roman" w:hAnsi="Times New Roman" w:cs="Times New Roman"/>
          <w:b/>
          <w:sz w:val="48"/>
        </w:rPr>
        <w:t xml:space="preserve">Консультация для родителей </w:t>
      </w:r>
      <w:r w:rsidRPr="004F154D">
        <w:rPr>
          <w:rFonts w:ascii="Times New Roman" w:hAnsi="Times New Roman" w:cs="Times New Roman"/>
          <w:b/>
          <w:color w:val="FF0000"/>
          <w:sz w:val="48"/>
        </w:rPr>
        <w:t>«Закаливающие процедуры для дошкольников»</w:t>
      </w:r>
    </w:p>
    <w:p w:rsidR="004F154D" w:rsidRDefault="004F154D" w:rsidP="004F154D">
      <w:pPr>
        <w:spacing w:after="0" w:line="240" w:lineRule="auto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54D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Закаливание детей дошкольного возраста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4F154D" w:rsidRDefault="004F154D" w:rsidP="004F154D">
      <w:pPr>
        <w:pStyle w:val="a3"/>
        <w:spacing w:after="0" w:line="240" w:lineRule="auto"/>
        <w:ind w:left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хотите видеть своего ребёнка физически крепким и здоровым, закаливайте его. 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можно широко использовать естественные факторы природы – воздух, солнце, воду.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Приучайте малыша с ранних лет к свежему воздуху, холодной воде, воспитывайте у него умение преодолевать трудности.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помнить, что положительный эффект от закаливания вы получите только в том случае, если оно будет проводиться систематически, без перерывов, с соблюдением всех требований врача и с учётом индивидуальных особенностей вашего ребёнка.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знать, что длительный перерыв в закаливании (более 2-3 недель) вновь повышают чувствительность организма к охлаждению. Поэтому после болезни ребёнка продолжать закаливающие процедуры надо с более высоких температур, чем те, которые были достигнуты перед болезнью.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получить положительный эффект, необходимо: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4F154D" w:rsidRDefault="004F154D" w:rsidP="004F15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Учитывать возраст, состояние здоровья, индивидуальные особенности ребёнка, его настроение.</w:t>
      </w:r>
    </w:p>
    <w:p w:rsidR="004F154D" w:rsidRDefault="004F154D" w:rsidP="004F15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проводить закаливающие процедуры, меняя их виды, в зависимости от сезона и погоды.</w:t>
      </w:r>
    </w:p>
    <w:p w:rsidR="004F154D" w:rsidRDefault="004F154D" w:rsidP="004F154D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увеличивать силу воздействия природного фактора.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Существуют 3 основных способа закаливания детей:</w:t>
      </w:r>
    </w:p>
    <w:p w:rsidR="0019301D" w:rsidRPr="0019301D" w:rsidRDefault="004F154D" w:rsidP="0019301D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0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9301D" w:rsidRPr="0019301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19301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Закаливание воздухом.</w:t>
      </w:r>
      <w:r w:rsidRPr="001930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01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Закаливание водой.</w:t>
      </w:r>
      <w:r w:rsidRPr="001930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01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Закаливание солнцем.</w:t>
      </w:r>
      <w:r w:rsidRPr="001930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9301D" w:rsidRDefault="004F154D" w:rsidP="001930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 же не нужно забывать об утренней гимнастике и гимнастике после сна.</w:t>
      </w:r>
      <w:r w:rsidR="001930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Утреннюю гимнастику и гимнастику после сна проводят в теплое время года при одностороннем проветривании</w:t>
      </w:r>
      <w:proofErr w:type="gramStart"/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930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холодную погоду (зимой) – при закрытых окнах, но сразу после проветривания помещения; летом - на открытом воздухе.</w:t>
      </w:r>
      <w:r w:rsidR="001930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9301D" w:rsidRDefault="004F154D" w:rsidP="0019301D">
      <w:pPr>
        <w:pStyle w:val="a3"/>
        <w:spacing w:after="0" w:line="240" w:lineRule="auto"/>
        <w:ind w:left="0"/>
        <w:jc w:val="center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br/>
      </w:r>
      <w:r w:rsidRPr="004F154D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Закаливание детей воздухом</w:t>
      </w:r>
    </w:p>
    <w:p w:rsidR="0019301D" w:rsidRDefault="004F154D" w:rsidP="0019301D">
      <w:pPr>
        <w:pStyle w:val="a3"/>
        <w:spacing w:after="0" w:line="240" w:lineRule="auto"/>
        <w:ind w:left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Первое требование при закаливании – создание нормальных гигиенических условий жизни ребёнка</w:t>
      </w:r>
      <w:proofErr w:type="gramStart"/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proofErr w:type="gramEnd"/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тобы воздух в помещении был чистым, необходимо ежедневно проводить влажную уборку и постоянно проветривать комнату, температура воздуха в которой должна быть около 22 градусов.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Постепенно приучайте детей находиться в помещении сначала при одностороннем, а затем при угловом проветривании. Сквозное проветривание проводят в отсутствии ребёнка, допуская снижение температуры до 15-17 градусов и прекращая его за 20-30 минут до возвращения ребёнка (время, необходимое для восстановления нормальной температуры). Очень полезен дневной сон на открытом воздухе: на веранде или в саду, в хорошо проветренном помещении, независимо от времени года. В средней климатической зоне дневной сон на открытом воздухе проводится даже при морозе, но при отсутствии ветра.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прогулкам и правильно организованному дневному сну даже зимой ребёнок находится на свежем воздухе 4-5 часов.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Летом, в тёплую погоду ребёнка надо приучать ходить босиком.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Воздушные ванны дети получают при смене белья после ночного и дневного сна во время самостоятельного одевания и раздевания. В эти 6-8 минут ребёнок бывает полностью или частично обнаженным. Кроме того, воздушные ванны он получает, находясь в облегчённой одежде (трусы, майка, тапочки) во время ежедневной утренней гимнастики, которая вводится в режим дня детей с начала третьего года жизни.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дети уже привыкли к прохладному воздуху, то на всё время бодрствования их оставляют в облегчённой одежде (гольфы, короткие рукава) не только летом, но и зимой.</w:t>
      </w:r>
    </w:p>
    <w:p w:rsidR="0019301D" w:rsidRDefault="004F154D" w:rsidP="0019301D">
      <w:pPr>
        <w:pStyle w:val="a3"/>
        <w:spacing w:after="0" w:line="240" w:lineRule="auto"/>
        <w:ind w:left="0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01D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Закаливание детей водой</w:t>
      </w:r>
      <w:r w:rsidR="0019301D" w:rsidRPr="0019301D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4F154D" w:rsidRPr="004F154D" w:rsidRDefault="004F154D" w:rsidP="001930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0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Начинают с предельно слабых воздействий на ограниченную часть кожных покровов (местное обтирание, обливание), затем переходят к общему обтиранию всего тела. При местном воздействии начинают с воды в 30 градусов, через каждые 1-2 дня её снижают на 1-2 градуса до тех пор, пока она не достигнет 18-16 градусов. Для общего воздействия начальная температура воды – 35-34 градуса, через каждые 3-4 дня её снижают на 1-2 градуса и доводят до 24-22 градусов.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Умывание. </w:t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умывании детей старше двух лет им моют лицо, шею, верхнюю часть груди и руки до локтя. Летом можно умывать детей прохладной водой из-под крана. 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01D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Обтирание</w:t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Действие обтирания намного сильнее, чем умывания. Обтирание проводится варежкой из мягкой ткани или концом полотенца, смоченным водой нужной температуры. Конечности обтирают, слегка массируя кожу по </w:t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направлению от пальцев к плечу. Общее обтирание производят в следующей последовательности: сначала обтирают верхние конечности, затем грудь, живот и спину.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9301D">
        <w:rPr>
          <w:rStyle w:val="c0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Обливание</w:t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Начинать надо с местного обливания. Ноги обливают из ковша (ёмкостью 0, 5 л), воду льют на нижнюю треть голеней и стоп. Обязательно соблюдать правило: прохладную воду лить только на тёплые ноги. Собственно обливание продолжается 20-30 секунд, а затем следует растирание.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сильное действие оказывает общее обливание. Обливать ребёнка лучше из кувшина, ёмкостью 1, 5-2 литра так, чтобы сразу облить всю поверхность тела.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 с водой также может быть использована как закаливающая процедура. Важно соблюдать соответствующую температуру воды (28 градусов). </w:t>
      </w:r>
      <w:proofErr w:type="gramStart"/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Наблюдая за детьми, можно постепенно снизить температуру воды до комнатной, не допуская, однако, явления охлаждения.</w:t>
      </w:r>
      <w:proofErr w:type="gramEnd"/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тёплое время года, после предварительного закаливания воздухом, игру с водой и обливание можно проводить под открытым небом, оградив при этом ребёнка от ветра.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4F154D" w:rsidRDefault="004F154D" w:rsidP="004F154D">
      <w:pPr>
        <w:spacing w:after="0" w:line="240" w:lineRule="auto"/>
        <w:jc w:val="center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Закаливание детей солнцем</w:t>
      </w:r>
    </w:p>
    <w:p w:rsidR="004F154D" w:rsidRPr="004F154D" w:rsidRDefault="004F154D" w:rsidP="004F154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Закаливание солнцем осуществляется в процессе прогулки при обычной деятельности детей.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Иногда неправильно подходят к закаливанию солнцем, требуя, чтобы дети спокойно лежали. Не следует укладывать детей для солнечной ванны на подстилки и поворачивать через определённое время: здоровым детям трудно лежать спокойно.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овоздушных ванн в тени деревьев</w:t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обязательно надевают светлый головной убор. Начинают прогулку со световоздушных ванн в тени деревьев. Затем на 5-10 минут игру детей перемещают под прямые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 солнца и вновь – в тень. Так повторяют 2-3 раза в течение прогулки. Необходимо предупредить начало перегревания, поэтому при появлении небольшого покраснения лица ребёнка уводят в тень, занимают спокойной игрой, дают выпить несколько глотков воды. По мере появления загара солнечные ванны становятся более продолжительными.</w:t>
      </w:r>
      <w:r w:rsidRPr="004F15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Желаю В</w:t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крепкого здоровья</w:t>
      </w:r>
      <w:r w:rsidRPr="004F154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4F154D" w:rsidRPr="004F1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F4E" w:rsidRDefault="00815F4E" w:rsidP="00241EE0">
      <w:pPr>
        <w:spacing w:after="0" w:line="240" w:lineRule="auto"/>
      </w:pPr>
      <w:r>
        <w:separator/>
      </w:r>
    </w:p>
  </w:endnote>
  <w:endnote w:type="continuationSeparator" w:id="0">
    <w:p w:rsidR="00815F4E" w:rsidRDefault="00815F4E" w:rsidP="0024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9" w:rsidRDefault="00C209F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9" w:rsidRDefault="00C209F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9" w:rsidRDefault="00C209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F4E" w:rsidRDefault="00815F4E" w:rsidP="00241EE0">
      <w:pPr>
        <w:spacing w:after="0" w:line="240" w:lineRule="auto"/>
      </w:pPr>
      <w:r>
        <w:separator/>
      </w:r>
    </w:p>
  </w:footnote>
  <w:footnote w:type="continuationSeparator" w:id="0">
    <w:p w:rsidR="00815F4E" w:rsidRDefault="00815F4E" w:rsidP="0024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9" w:rsidRDefault="00C209F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EE0" w:rsidRDefault="00241EE0" w:rsidP="00241EE0">
    <w:pPr>
      <w:pStyle w:val="a4"/>
      <w:ind w:left="-567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 xml:space="preserve">МУНИЦИПАЛЬНОЕ БЮДЖЕТНОЕ ДОШКОЛЬНОЕ ОБРАЗОВАТЕЛЬНОЕ УЧРЕЖДЕНИЕ «ДЕТСКИЙ САД «СВЕТЛЯЧОК» </w:t>
    </w:r>
    <w:r>
      <w:rPr>
        <w:rFonts w:ascii="Times New Roman" w:hAnsi="Times New Roman" w:cs="Times New Roman"/>
        <w:sz w:val="24"/>
      </w:rPr>
      <w:t>Г.</w:t>
    </w:r>
    <w:r w:rsidR="00C209F9">
      <w:rPr>
        <w:rFonts w:ascii="Times New Roman" w:hAnsi="Times New Roman" w:cs="Times New Roman"/>
        <w:sz w:val="24"/>
      </w:rPr>
      <w:t>С</w:t>
    </w:r>
    <w:bookmarkStart w:id="0" w:name="_GoBack"/>
    <w:bookmarkEnd w:id="0"/>
    <w:r>
      <w:rPr>
        <w:rFonts w:ascii="Times New Roman" w:hAnsi="Times New Roman" w:cs="Times New Roman"/>
        <w:sz w:val="24"/>
      </w:rPr>
      <w:t xml:space="preserve">ТРОИТЕЛЬ </w:t>
    </w:r>
  </w:p>
  <w:p w:rsidR="00241EE0" w:rsidRPr="00241EE0" w:rsidRDefault="00241EE0" w:rsidP="00241EE0">
    <w:pPr>
      <w:pStyle w:val="a4"/>
      <w:tabs>
        <w:tab w:val="clear" w:pos="4677"/>
        <w:tab w:val="center" w:pos="-142"/>
      </w:tabs>
      <w:ind w:left="-142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ЯКОВЛЕВСКОГО ГОРОДСКОГО ОКРУГА»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9F9" w:rsidRDefault="00C209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6B73"/>
    <w:multiLevelType w:val="hybridMultilevel"/>
    <w:tmpl w:val="B38C9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7174D"/>
    <w:multiLevelType w:val="hybridMultilevel"/>
    <w:tmpl w:val="44A4A0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212"/>
    <w:rsid w:val="0019301D"/>
    <w:rsid w:val="00241EE0"/>
    <w:rsid w:val="00376212"/>
    <w:rsid w:val="004F154D"/>
    <w:rsid w:val="00815F4E"/>
    <w:rsid w:val="00A207D2"/>
    <w:rsid w:val="00C209F9"/>
    <w:rsid w:val="00E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4F154D"/>
  </w:style>
  <w:style w:type="character" w:customStyle="1" w:styleId="c0">
    <w:name w:val="c0"/>
    <w:basedOn w:val="a0"/>
    <w:rsid w:val="004F154D"/>
  </w:style>
  <w:style w:type="paragraph" w:styleId="a3">
    <w:name w:val="List Paragraph"/>
    <w:basedOn w:val="a"/>
    <w:uiPriority w:val="34"/>
    <w:qFormat/>
    <w:rsid w:val="004F15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EE0"/>
  </w:style>
  <w:style w:type="paragraph" w:styleId="a6">
    <w:name w:val="footer"/>
    <w:basedOn w:val="a"/>
    <w:link w:val="a7"/>
    <w:uiPriority w:val="99"/>
    <w:unhideWhenUsed/>
    <w:rsid w:val="002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EE0"/>
  </w:style>
  <w:style w:type="paragraph" w:styleId="a8">
    <w:name w:val="Balloon Text"/>
    <w:basedOn w:val="a"/>
    <w:link w:val="a9"/>
    <w:uiPriority w:val="99"/>
    <w:semiHidden/>
    <w:unhideWhenUsed/>
    <w:rsid w:val="0024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4F154D"/>
  </w:style>
  <w:style w:type="character" w:customStyle="1" w:styleId="c0">
    <w:name w:val="c0"/>
    <w:basedOn w:val="a0"/>
    <w:rsid w:val="004F154D"/>
  </w:style>
  <w:style w:type="paragraph" w:styleId="a3">
    <w:name w:val="List Paragraph"/>
    <w:basedOn w:val="a"/>
    <w:uiPriority w:val="34"/>
    <w:qFormat/>
    <w:rsid w:val="004F15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EE0"/>
  </w:style>
  <w:style w:type="paragraph" w:styleId="a6">
    <w:name w:val="footer"/>
    <w:basedOn w:val="a"/>
    <w:link w:val="a7"/>
    <w:uiPriority w:val="99"/>
    <w:unhideWhenUsed/>
    <w:rsid w:val="002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1EE0"/>
  </w:style>
  <w:style w:type="paragraph" w:styleId="a8">
    <w:name w:val="Balloon Text"/>
    <w:basedOn w:val="a"/>
    <w:link w:val="a9"/>
    <w:uiPriority w:val="99"/>
    <w:semiHidden/>
    <w:unhideWhenUsed/>
    <w:rsid w:val="00241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1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929</Words>
  <Characters>5301</Characters>
  <Application>Microsoft Office Word</Application>
  <DocSecurity>0</DocSecurity>
  <Lines>44</Lines>
  <Paragraphs>12</Paragraphs>
  <ScaleCrop>false</ScaleCrop>
  <Company>Microsoft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8</cp:revision>
  <dcterms:created xsi:type="dcterms:W3CDTF">2020-06-07T11:54:00Z</dcterms:created>
  <dcterms:modified xsi:type="dcterms:W3CDTF">2020-06-07T19:05:00Z</dcterms:modified>
</cp:coreProperties>
</file>